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附件8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636" w:tblpY="286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</w:tbl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江西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师范大学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教学改革研究课题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rFonts w:hint="eastAsia" w:ascii="华文中宋" w:hAnsi="华文中宋" w:eastAsia="华文中宋" w:cs="华文中宋"/>
          <w:bCs/>
          <w:sz w:val="96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结题鉴定表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pStyle w:val="2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740" w:firstLineChars="189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  <w:lang w:val="en-US" w:eastAsia="zh-CN"/>
        </w:rPr>
        <w:t>学院（单位）</w:t>
      </w:r>
      <w:r>
        <w:rPr>
          <w:rFonts w:hint="eastAsia" w:ascii="楷体_GB2312" w:eastAsia="楷体_GB2312"/>
          <w:bCs/>
          <w:sz w:val="36"/>
        </w:rPr>
        <w:t>名称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</w:t>
      </w:r>
    </w:p>
    <w:p>
      <w:pPr>
        <w:pStyle w:val="2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2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spacing w:line="600" w:lineRule="exact"/>
        <w:jc w:val="center"/>
        <w:rPr>
          <w:rFonts w:hint="eastAsia" w:ascii="楷体_GB2312" w:eastAsia="楷体_GB2312"/>
          <w:bCs/>
          <w:spacing w:val="40"/>
          <w:sz w:val="36"/>
          <w:lang w:val="en-US" w:eastAsia="zh-CN"/>
        </w:rPr>
      </w:pPr>
      <w:r>
        <w:rPr>
          <w:rFonts w:hint="eastAsia" w:ascii="楷体_GB2312" w:eastAsia="楷体_GB2312"/>
          <w:bCs/>
          <w:spacing w:val="40"/>
          <w:sz w:val="36"/>
          <w:lang w:val="en-US" w:eastAsia="zh-CN"/>
        </w:rPr>
        <w:t>江西师范大学教务处</w:t>
      </w:r>
    </w:p>
    <w:p>
      <w:pPr>
        <w:spacing w:line="600" w:lineRule="exact"/>
        <w:jc w:val="center"/>
        <w:rPr>
          <w:rFonts w:hint="eastAsia" w:ascii="楷体_GB2312" w:eastAsia="楷体_GB2312"/>
          <w:bCs/>
          <w:spacing w:val="40"/>
          <w:sz w:val="36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2.办理结题时，此表一式</w:t>
      </w:r>
      <w:r>
        <w:rPr>
          <w:rFonts w:hint="eastAsia" w:ascii="仿宋_GB2312" w:hAnsi="宋体" w:eastAsia="仿宋_GB2312"/>
          <w:bCs/>
          <w:color w:val="000000"/>
          <w:sz w:val="32"/>
          <w:lang w:eastAsia="zh-CN"/>
        </w:rPr>
        <w:t>四</w:t>
      </w:r>
      <w:r>
        <w:rPr>
          <w:rFonts w:hint="eastAsia" w:ascii="仿宋_GB2312" w:hAnsi="宋体" w:eastAsia="仿宋_GB2312"/>
          <w:bCs/>
          <w:color w:val="000000"/>
          <w:sz w:val="32"/>
        </w:rPr>
        <w:t>份报</w:t>
      </w:r>
      <w:r>
        <w:rPr>
          <w:rFonts w:hint="eastAsia" w:ascii="仿宋_GB2312" w:hAnsi="宋体" w:eastAsia="仿宋_GB2312"/>
          <w:bCs/>
          <w:color w:val="000000"/>
          <w:sz w:val="32"/>
          <w:lang w:val="en-US" w:eastAsia="zh-CN"/>
        </w:rPr>
        <w:t>教务处</w:t>
      </w:r>
      <w:r>
        <w:rPr>
          <w:rFonts w:hint="eastAsia" w:ascii="仿宋_GB2312" w:hAnsi="宋体" w:eastAsia="仿宋_GB2312"/>
          <w:bCs/>
          <w:color w:val="000000"/>
          <w:sz w:val="32"/>
        </w:rPr>
        <w:t>，批复签章后</w:t>
      </w:r>
      <w:r>
        <w:rPr>
          <w:rFonts w:hint="eastAsia" w:ascii="仿宋_GB2312" w:hAnsi="宋体" w:eastAsia="仿宋_GB2312"/>
          <w:bCs/>
          <w:color w:val="000000"/>
          <w:sz w:val="32"/>
          <w:lang w:val="en-US" w:eastAsia="zh-CN"/>
        </w:rPr>
        <w:t>学院（单位）和课题负责人各保存一份</w:t>
      </w:r>
      <w:r>
        <w:rPr>
          <w:rFonts w:hint="eastAsia" w:ascii="仿宋_GB2312" w:hAnsi="宋体" w:eastAsia="仿宋_GB2312"/>
          <w:bCs/>
          <w:color w:val="000000"/>
          <w:sz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.成果形式：指研究报告（</w:t>
      </w:r>
      <w:r>
        <w:rPr>
          <w:rFonts w:hint="eastAsia" w:ascii="仿宋_GB2312" w:hAnsi="宋体" w:eastAsia="仿宋_GB2312"/>
          <w:b/>
          <w:bCs/>
          <w:color w:val="000000"/>
          <w:sz w:val="32"/>
        </w:rPr>
        <w:t>必备</w:t>
      </w:r>
      <w:r>
        <w:rPr>
          <w:rFonts w:hint="eastAsia" w:ascii="仿宋_GB2312" w:hAnsi="宋体" w:eastAsia="仿宋_GB2312"/>
          <w:bCs/>
          <w:color w:val="000000"/>
          <w:sz w:val="32"/>
        </w:rPr>
        <w:t>）、调研报告、实验报告、教改方案、教学计划、人才培养方案、课程标准、讲义、实验指导书、教材（含实训教材）、教学课件、教学软件、著作、论文等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color w:val="000000"/>
          <w:sz w:val="32"/>
        </w:rPr>
        <w:t>.经费支出情况：包括图书资料费、国内调查费、计算机使用费、文印费、小型会议费等。</w:t>
      </w:r>
    </w:p>
    <w:p>
      <w:pPr>
        <w:ind w:firstLine="210" w:firstLineChars="100"/>
        <w:rPr>
          <w:rFonts w:ascii="仿宋_GB2312"/>
          <w:bCs/>
          <w:color w:val="000000"/>
        </w:rPr>
      </w:pPr>
    </w:p>
    <w:p>
      <w:pPr>
        <w:ind w:firstLine="210" w:firstLineChars="100"/>
        <w:rPr>
          <w:rFonts w:ascii="黑体" w:hAnsi="黑体" w:eastAsia="黑体"/>
          <w:bCs/>
          <w:color w:val="000000"/>
          <w:sz w:val="30"/>
        </w:rPr>
      </w:pPr>
      <w:r>
        <w:rPr>
          <w:rFonts w:ascii="仿宋_GB2312"/>
          <w:bCs/>
          <w:color w:val="000000"/>
        </w:rPr>
        <w:br w:type="page"/>
      </w:r>
      <w:r>
        <w:rPr>
          <w:rFonts w:hint="eastAsia" w:ascii="黑体" w:hAnsi="黑体" w:eastAsia="黑体"/>
          <w:bCs/>
          <w:color w:val="000000"/>
          <w:sz w:val="30"/>
        </w:rPr>
        <w:t>一、基本情况</w:t>
      </w:r>
    </w:p>
    <w:tbl>
      <w:tblPr>
        <w:tblStyle w:val="6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84"/>
        <w:gridCol w:w="500"/>
        <w:gridCol w:w="1470"/>
        <w:gridCol w:w="550"/>
        <w:gridCol w:w="949"/>
        <w:gridCol w:w="1334"/>
        <w:gridCol w:w="108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课题名称</w:t>
            </w:r>
          </w:p>
        </w:tc>
        <w:tc>
          <w:tcPr>
            <w:tcW w:w="6700" w:type="dxa"/>
            <w:gridSpan w:val="6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  <w:lang w:val="en-US" w:eastAsia="zh-CN"/>
              </w:rPr>
              <w:t>立项</w:t>
            </w: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ind w:firstLine="910" w:firstLineChars="350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年  月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完成时间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 xml:space="preserve">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69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员</w:t>
            </w: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的课题研究工作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1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3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4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5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1" w:type="dxa"/>
            <w:gridSpan w:val="9"/>
          </w:tcPr>
          <w:p>
            <w:pPr>
              <w:ind w:left="260" w:hanging="260" w:hangingChars="100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 xml:space="preserve"> 经费合计    元。其中，学校配套资助      元，其他自筹经费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  <w:jc w:val="center"/>
        </w:trPr>
        <w:tc>
          <w:tcPr>
            <w:tcW w:w="8781" w:type="dxa"/>
            <w:gridSpan w:val="9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经费支出情况</w:t>
            </w: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ind w:firstLine="5720" w:firstLineChars="2200"/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</w:tbl>
    <w:p>
      <w:pPr>
        <w:ind w:firstLine="280" w:firstLineChars="100"/>
        <w:rPr>
          <w:rFonts w:ascii="黑体" w:hAnsi="黑体" w:eastAsia="黑体"/>
          <w:bCs/>
          <w:color w:val="000000"/>
          <w:sz w:val="24"/>
        </w:rPr>
      </w:pPr>
      <w:r>
        <w:rPr>
          <w:rFonts w:ascii="仿宋_GB2312"/>
          <w:bCs/>
          <w:color w:val="000000"/>
          <w:sz w:val="28"/>
        </w:rPr>
        <w:br w:type="page"/>
      </w:r>
      <w:r>
        <w:rPr>
          <w:rFonts w:hint="eastAsia" w:ascii="黑体" w:hAnsi="黑体" w:eastAsia="黑体"/>
          <w:bCs/>
          <w:color w:val="000000"/>
          <w:sz w:val="30"/>
        </w:rPr>
        <w:t>二、研究成果</w:t>
      </w:r>
      <w:r>
        <w:rPr>
          <w:rFonts w:hint="eastAsia" w:ascii="黑体" w:hAnsi="黑体" w:eastAsia="黑体"/>
          <w:bCs/>
          <w:color w:val="000000"/>
          <w:sz w:val="24"/>
        </w:rPr>
        <w:t>（500字）</w:t>
      </w:r>
    </w:p>
    <w:tbl>
      <w:tblPr>
        <w:tblStyle w:val="6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  <w:jc w:val="center"/>
        </w:trPr>
        <w:tc>
          <w:tcPr>
            <w:tcW w:w="8613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1.成果形式</w:t>
            </w:r>
            <w:r>
              <w:rPr>
                <w:rFonts w:hint="eastAsia" w:ascii="黑体" w:eastAsia="黑体"/>
                <w:bCs/>
                <w:color w:val="000000"/>
                <w:sz w:val="24"/>
              </w:rPr>
              <w:t>（研究报告为必备）</w:t>
            </w: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2.成果的主要观点与内容，实践效果或应用情况，社会影响等</w:t>
            </w:r>
          </w:p>
          <w:p>
            <w:pPr>
              <w:ind w:firstLine="300" w:firstLineChars="100"/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</w:tc>
      </w:tr>
    </w:tbl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</w:p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</w:p>
    <w:p>
      <w:pPr>
        <w:ind w:firstLine="300" w:firstLineChars="100"/>
        <w:rPr>
          <w:rFonts w:ascii="黑体" w:hAnsi="黑体" w:eastAsia="黑体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0"/>
        </w:rPr>
        <w:t>三、专家鉴定意见</w:t>
      </w:r>
    </w:p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7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  <w:jc w:val="center"/>
        </w:trPr>
        <w:tc>
          <w:tcPr>
            <w:tcW w:w="8820" w:type="dxa"/>
            <w:gridSpan w:val="3"/>
            <w:tcBorders>
              <w:bottom w:val="nil"/>
            </w:tcBorders>
          </w:tcPr>
          <w:p>
            <w:pPr>
              <w:pStyle w:val="3"/>
              <w:spacing w:before="120" w:beforeLines="50"/>
              <w:ind w:left="0" w:leftChars="0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（对课题研究的任务、目标、方法，研究成果水平、实践效果、推广价值等进行评价。可另附页。“等级”由专家组商定后填写：优秀、通过、修改后通过，暂缓通过）</w:t>
            </w:r>
          </w:p>
          <w:p>
            <w:pPr>
              <w:ind w:firstLine="300" w:firstLineChars="100"/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spacing w:after="240" w:afterLines="1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</w:t>
            </w:r>
          </w:p>
          <w:p>
            <w:pPr>
              <w:spacing w:after="240" w:afterLines="1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after="240" w:afterLines="100"/>
              <w:ind w:firstLine="4080" w:firstLineChars="1700"/>
              <w:rPr>
                <w:rFonts w:ascii="仿宋_GB2312" w:eastAsia="仿宋_GB2312"/>
                <w:bCs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专家组组长签名：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等级</w:t>
            </w:r>
          </w:p>
        </w:tc>
        <w:tc>
          <w:tcPr>
            <w:tcW w:w="897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023" w:type="dxa"/>
            <w:tcBorders>
              <w:top w:val="nil"/>
            </w:tcBorders>
            <w:vAlign w:val="center"/>
          </w:tcPr>
          <w:p>
            <w:pPr>
              <w:ind w:left="3771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月    日</w:t>
            </w:r>
          </w:p>
        </w:tc>
      </w:tr>
    </w:tbl>
    <w:p>
      <w:pPr>
        <w:ind w:firstLine="300" w:firstLineChars="100"/>
        <w:rPr>
          <w:rFonts w:ascii="黑体" w:hAnsi="黑体" w:eastAsia="黑体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0"/>
        </w:rPr>
        <w:t>四、专家组成员名单</w:t>
      </w:r>
    </w:p>
    <w:tbl>
      <w:tblPr>
        <w:tblStyle w:val="6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74"/>
        <w:gridCol w:w="1188"/>
        <w:gridCol w:w="288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专家组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职　称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　位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组长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员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</w:tbl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</w:p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</w:p>
    <w:p>
      <w:pPr>
        <w:ind w:firstLine="300" w:firstLineChars="100"/>
        <w:rPr>
          <w:rFonts w:ascii="黑体" w:hAnsi="黑体" w:eastAsia="黑体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0"/>
        </w:rPr>
        <w:t>五、</w:t>
      </w:r>
      <w:r>
        <w:rPr>
          <w:rFonts w:hint="eastAsia" w:ascii="黑体" w:hAnsi="黑体" w:eastAsia="黑体"/>
          <w:bCs/>
          <w:color w:val="000000"/>
          <w:sz w:val="30"/>
          <w:lang w:val="en-US" w:eastAsia="zh-CN"/>
        </w:rPr>
        <w:t>学院（单位）</w:t>
      </w:r>
      <w:r>
        <w:rPr>
          <w:rFonts w:hint="eastAsia" w:ascii="黑体" w:hAnsi="黑体" w:eastAsia="黑体"/>
          <w:bCs/>
          <w:color w:val="000000"/>
          <w:sz w:val="30"/>
        </w:rPr>
        <w:t>意见</w:t>
      </w:r>
    </w:p>
    <w:tbl>
      <w:tblPr>
        <w:tblStyle w:val="6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  <w:jc w:val="center"/>
        </w:trPr>
        <w:tc>
          <w:tcPr>
            <w:tcW w:w="8793" w:type="dxa"/>
          </w:tcPr>
          <w:p>
            <w:pPr>
              <w:rPr>
                <w:rFonts w:hint="default" w:ascii="仿宋_GB2312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lang w:val="en-US" w:eastAsia="zh-CN"/>
              </w:rPr>
              <w:t>学院（单位）审核意见</w:t>
            </w: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8"/>
              </w:rPr>
            </w:pPr>
          </w:p>
          <w:p>
            <w:pPr>
              <w:ind w:firstLine="5212" w:firstLineChars="217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（盖　　章）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20  年    月    日</w:t>
            </w:r>
          </w:p>
        </w:tc>
      </w:tr>
    </w:tbl>
    <w:p>
      <w:pPr>
        <w:rPr>
          <w:rFonts w:ascii="黑体" w:hAnsi="黑体" w:eastAsia="黑体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0"/>
        </w:rPr>
        <w:t>六、</w:t>
      </w:r>
      <w:r>
        <w:rPr>
          <w:rFonts w:hint="eastAsia" w:ascii="黑体" w:hAnsi="黑体" w:eastAsia="黑体"/>
          <w:bCs/>
          <w:color w:val="000000"/>
          <w:sz w:val="30"/>
          <w:lang w:val="en-US" w:eastAsia="zh-CN"/>
        </w:rPr>
        <w:t>学校</w:t>
      </w:r>
      <w:r>
        <w:rPr>
          <w:rFonts w:hint="eastAsia" w:ascii="黑体" w:hAnsi="黑体" w:eastAsia="黑体"/>
          <w:bCs/>
          <w:color w:val="000000"/>
          <w:sz w:val="30"/>
        </w:rPr>
        <w:t>意见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2" w:hRule="atLeast"/>
        </w:trPr>
        <w:tc>
          <w:tcPr>
            <w:tcW w:w="8820" w:type="dxa"/>
          </w:tcPr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hint="default" w:ascii="仿宋_GB2312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lang w:val="en-US" w:eastAsia="zh-CN"/>
              </w:rPr>
              <w:t>教务处审核意见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（盖　　章）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20   年    月    日</w:t>
            </w:r>
          </w:p>
        </w:tc>
      </w:tr>
    </w:tbl>
    <w:p>
      <w:pPr>
        <w:rPr>
          <w:rFonts w:ascii="黑体" w:eastAsia="黑体"/>
          <w:sz w:val="32"/>
          <w:szCs w:val="32"/>
        </w:rPr>
        <w:sectPr>
          <w:pgSz w:w="11906" w:h="16838"/>
          <w:pgMar w:top="2098" w:right="1588" w:bottom="1871" w:left="1588" w:header="851" w:footer="119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1"/>
    <w:rsid w:val="001D1DC1"/>
    <w:rsid w:val="002811F0"/>
    <w:rsid w:val="00446B87"/>
    <w:rsid w:val="00667345"/>
    <w:rsid w:val="006D6373"/>
    <w:rsid w:val="00771D6E"/>
    <w:rsid w:val="0087494E"/>
    <w:rsid w:val="00AD164A"/>
    <w:rsid w:val="00C043FE"/>
    <w:rsid w:val="00DA0D2F"/>
    <w:rsid w:val="03C207C6"/>
    <w:rsid w:val="05ED06C1"/>
    <w:rsid w:val="06E974A7"/>
    <w:rsid w:val="082C40E3"/>
    <w:rsid w:val="08C77E4D"/>
    <w:rsid w:val="136F4107"/>
    <w:rsid w:val="13FF1053"/>
    <w:rsid w:val="14385BBD"/>
    <w:rsid w:val="152C56AF"/>
    <w:rsid w:val="16DA63DA"/>
    <w:rsid w:val="1A60534B"/>
    <w:rsid w:val="1E3427A3"/>
    <w:rsid w:val="1E4807FA"/>
    <w:rsid w:val="24334654"/>
    <w:rsid w:val="257F6C45"/>
    <w:rsid w:val="278E4F1E"/>
    <w:rsid w:val="27F511CF"/>
    <w:rsid w:val="319E71DB"/>
    <w:rsid w:val="339F4147"/>
    <w:rsid w:val="34DB7856"/>
    <w:rsid w:val="35E14339"/>
    <w:rsid w:val="3CE21CC9"/>
    <w:rsid w:val="3F752B1E"/>
    <w:rsid w:val="42D12DD9"/>
    <w:rsid w:val="4338457D"/>
    <w:rsid w:val="43840302"/>
    <w:rsid w:val="440B63A6"/>
    <w:rsid w:val="48EE58BF"/>
    <w:rsid w:val="49D06042"/>
    <w:rsid w:val="4FE312A6"/>
    <w:rsid w:val="51FA4802"/>
    <w:rsid w:val="52445452"/>
    <w:rsid w:val="5AB01EB4"/>
    <w:rsid w:val="5B886572"/>
    <w:rsid w:val="5BE60623"/>
    <w:rsid w:val="5E907576"/>
    <w:rsid w:val="5F200904"/>
    <w:rsid w:val="673521A6"/>
    <w:rsid w:val="6791371F"/>
    <w:rsid w:val="6C69684C"/>
    <w:rsid w:val="6CD84B03"/>
    <w:rsid w:val="6FE53B8C"/>
    <w:rsid w:val="7B427184"/>
    <w:rsid w:val="7DEB4385"/>
    <w:rsid w:val="7E4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10"/>
    <w:qFormat/>
    <w:uiPriority w:val="0"/>
    <w:pPr>
      <w:widowControl/>
      <w:ind w:firstLine="420"/>
    </w:pPr>
    <w:rPr>
      <w:rFonts w:ascii="Times New Roman" w:hAnsi="Times New Roman"/>
      <w:color w:val="000000"/>
      <w:szCs w:val="20"/>
    </w:rPr>
  </w:style>
  <w:style w:type="paragraph" w:styleId="3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11">
    <w:name w:val="正文文本缩进 2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233</Words>
  <Characters>1330</Characters>
  <Lines>11</Lines>
  <Paragraphs>3</Paragraphs>
  <TotalTime>7</TotalTime>
  <ScaleCrop>false</ScaleCrop>
  <LinksUpToDate>false</LinksUpToDate>
  <CharactersWithSpaces>1560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2020-09-21T02:53:00Z</dcterms:created>
  <dc:creator>wy</dc:creator>
  <cp:lastModifiedBy>HP</cp:lastModifiedBy>
  <dcterms:modified xsi:type="dcterms:W3CDTF">2021-11-15T01:52:44Z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5AE4706A29FB4D5BBBA411B76391E2F1</vt:lpwstr>
  </property>
</Properties>
</file>